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8134" w14:textId="77777777" w:rsidR="004957C0" w:rsidRDefault="004957C0" w:rsidP="004957C0">
      <w:pPr>
        <w:pStyle w:val="NormalWeb"/>
        <w:spacing w:before="0" w:beforeAutospacing="0" w:after="0" w:afterAutospacing="0" w:line="360" w:lineRule="auto"/>
        <w:jc w:val="center"/>
        <w:rPr>
          <w:rFonts w:ascii="Arial" w:hAnsi="Arial" w:cs="Arial"/>
          <w:sz w:val="48"/>
          <w:szCs w:val="48"/>
        </w:rPr>
      </w:pPr>
      <w:r>
        <w:rPr>
          <w:rFonts w:ascii="Arial" w:hAnsi="Arial" w:cs="Arial"/>
          <w:b/>
          <w:bCs/>
          <w:color w:val="00927E"/>
          <w:sz w:val="48"/>
          <w:szCs w:val="48"/>
        </w:rPr>
        <w:t xml:space="preserve">Kate </w:t>
      </w:r>
      <w:proofErr w:type="spellStart"/>
      <w:r>
        <w:rPr>
          <w:rFonts w:ascii="Arial" w:hAnsi="Arial" w:cs="Arial"/>
          <w:b/>
          <w:bCs/>
          <w:color w:val="00927E"/>
          <w:sz w:val="48"/>
          <w:szCs w:val="48"/>
        </w:rPr>
        <w:t>Dimbleby</w:t>
      </w:r>
      <w:proofErr w:type="spellEnd"/>
      <w:r>
        <w:rPr>
          <w:rFonts w:ascii="Arial" w:hAnsi="Arial" w:cs="Arial"/>
          <w:b/>
          <w:bCs/>
          <w:color w:val="00927E"/>
          <w:sz w:val="48"/>
          <w:szCs w:val="48"/>
        </w:rPr>
        <w:t xml:space="preserve"> prepares to tour Breckland</w:t>
      </w:r>
    </w:p>
    <w:p w14:paraId="196A8B06" w14:textId="77777777" w:rsidR="004957C0" w:rsidRDefault="004957C0" w:rsidP="004957C0"/>
    <w:p w14:paraId="27642492" w14:textId="77777777" w:rsidR="004957C0" w:rsidRDefault="004957C0" w:rsidP="004957C0">
      <w:pPr>
        <w:pStyle w:val="NormalWeb"/>
        <w:spacing w:line="360" w:lineRule="auto"/>
        <w:rPr>
          <w:rFonts w:ascii="Arial" w:hAnsi="Arial" w:cs="Arial"/>
        </w:rPr>
      </w:pPr>
      <w:r>
        <w:rPr>
          <w:rFonts w:ascii="Arial" w:hAnsi="Arial" w:cs="Arial"/>
          <w:color w:val="000000"/>
          <w:shd w:val="clear" w:color="auto" w:fill="FFFFFF"/>
        </w:rPr>
        <w:t>The fabulous singer</w:t>
      </w:r>
      <w:r>
        <w:rPr>
          <w:rFonts w:ascii="Arial" w:hAnsi="Arial" w:cs="Arial"/>
          <w:color w:val="1F497D"/>
        </w:rPr>
        <w:t>-</w:t>
      </w:r>
      <w:r>
        <w:rPr>
          <w:rFonts w:ascii="Arial" w:hAnsi="Arial" w:cs="Arial"/>
          <w:color w:val="000000"/>
        </w:rPr>
        <w:t>songwriter</w:t>
      </w:r>
      <w:r>
        <w:rPr>
          <w:rFonts w:ascii="Arial" w:hAnsi="Arial" w:cs="Arial"/>
          <w:color w:val="000000"/>
          <w:shd w:val="clear" w:color="auto" w:fill="FFFFFF"/>
        </w:rPr>
        <w:t xml:space="preserve"> Kate </w:t>
      </w:r>
      <w:proofErr w:type="spellStart"/>
      <w:r>
        <w:rPr>
          <w:rFonts w:ascii="Arial" w:hAnsi="Arial" w:cs="Arial"/>
          <w:color w:val="000000"/>
          <w:shd w:val="clear" w:color="auto" w:fill="FFFFFF"/>
        </w:rPr>
        <w:t>Dimbleby</w:t>
      </w:r>
      <w:proofErr w:type="spellEnd"/>
      <w:r>
        <w:rPr>
          <w:rFonts w:ascii="Arial" w:hAnsi="Arial" w:cs="Arial"/>
          <w:color w:val="000000"/>
          <w:shd w:val="clear" w:color="auto" w:fill="FFFFFF"/>
        </w:rPr>
        <w:t xml:space="preserve">, who has performed across the UK and </w:t>
      </w:r>
      <w:proofErr w:type="spellStart"/>
      <w:r>
        <w:rPr>
          <w:rFonts w:ascii="Arial" w:hAnsi="Arial" w:cs="Arial"/>
          <w:color w:val="000000"/>
          <w:shd w:val="clear" w:color="auto" w:fill="FFFFFF"/>
        </w:rPr>
        <w:t>off-broadway</w:t>
      </w:r>
      <w:proofErr w:type="spellEnd"/>
      <w:r>
        <w:rPr>
          <w:rFonts w:ascii="Arial" w:hAnsi="Arial" w:cs="Arial"/>
          <w:color w:val="000000"/>
          <w:shd w:val="clear" w:color="auto" w:fill="FFFFFF"/>
        </w:rPr>
        <w:t>, is set to return to Breckland this February to tour with her new show</w:t>
      </w:r>
      <w:r>
        <w:rPr>
          <w:rStyle w:val="Emphasis"/>
          <w:rFonts w:ascii="Arial" w:hAnsi="Arial" w:cs="Arial"/>
          <w:color w:val="000000"/>
        </w:rPr>
        <w:t xml:space="preserve"> Sing Happy</w:t>
      </w:r>
      <w:r>
        <w:rPr>
          <w:rFonts w:ascii="Arial" w:hAnsi="Arial" w:cs="Arial"/>
          <w:color w:val="000000"/>
        </w:rPr>
        <w:t xml:space="preserve"> in </w:t>
      </w:r>
      <w:proofErr w:type="spellStart"/>
      <w:r>
        <w:rPr>
          <w:rFonts w:ascii="Arial" w:hAnsi="Arial" w:cs="Arial"/>
          <w:color w:val="000000"/>
        </w:rPr>
        <w:t>Ashill</w:t>
      </w:r>
      <w:proofErr w:type="spellEnd"/>
      <w:r>
        <w:rPr>
          <w:rFonts w:ascii="Arial" w:hAnsi="Arial" w:cs="Arial"/>
          <w:color w:val="000000"/>
        </w:rPr>
        <w:t xml:space="preserve">, East Harling, Attleborough, </w:t>
      </w:r>
      <w:proofErr w:type="spellStart"/>
      <w:r>
        <w:rPr>
          <w:rFonts w:ascii="Arial" w:hAnsi="Arial" w:cs="Arial"/>
          <w:color w:val="000000"/>
        </w:rPr>
        <w:t>Shipham</w:t>
      </w:r>
      <w:proofErr w:type="spellEnd"/>
      <w:r>
        <w:rPr>
          <w:rFonts w:ascii="Arial" w:hAnsi="Arial" w:cs="Arial"/>
          <w:color w:val="000000"/>
        </w:rPr>
        <w:t xml:space="preserve"> and </w:t>
      </w:r>
      <w:proofErr w:type="spellStart"/>
      <w:r>
        <w:rPr>
          <w:rFonts w:ascii="Arial" w:hAnsi="Arial" w:cs="Arial"/>
          <w:color w:val="000000"/>
        </w:rPr>
        <w:t>Necton</w:t>
      </w:r>
      <w:proofErr w:type="spellEnd"/>
      <w:r>
        <w:rPr>
          <w:rFonts w:ascii="Arial" w:hAnsi="Arial" w:cs="Arial"/>
          <w:color w:val="000000"/>
        </w:rPr>
        <w:t xml:space="preserve"> between 3 February to 7 February. </w:t>
      </w:r>
    </w:p>
    <w:p w14:paraId="47DBC224" w14:textId="77777777" w:rsidR="004957C0" w:rsidRDefault="004957C0" w:rsidP="004957C0">
      <w:pPr>
        <w:pStyle w:val="NormalWeb"/>
        <w:spacing w:line="360" w:lineRule="auto"/>
        <w:rPr>
          <w:rFonts w:ascii="Arial" w:hAnsi="Arial" w:cs="Arial"/>
        </w:rPr>
      </w:pPr>
      <w:r>
        <w:rPr>
          <w:rStyle w:val="Emphasis"/>
          <w:rFonts w:ascii="Arial" w:hAnsi="Arial" w:cs="Arial"/>
        </w:rPr>
        <w:t>Sing Happy</w:t>
      </w:r>
      <w:r>
        <w:rPr>
          <w:rFonts w:ascii="Arial" w:hAnsi="Arial" w:cs="Arial"/>
        </w:rPr>
        <w:t xml:space="preserve"> showcases Kate’s wonderful voice, weaving classic songs from the last 60 years, with stories about the human voice and mesmerising layered vocals from her critically acclaimed album, </w:t>
      </w:r>
      <w:r>
        <w:rPr>
          <w:rStyle w:val="Emphasis"/>
          <w:rFonts w:ascii="Arial" w:hAnsi="Arial" w:cs="Arial"/>
        </w:rPr>
        <w:t xml:space="preserve">Songbirds, </w:t>
      </w:r>
      <w:r>
        <w:rPr>
          <w:rFonts w:ascii="Arial" w:hAnsi="Arial" w:cs="Arial"/>
        </w:rPr>
        <w:t>which received a 4-star review from the Daily Mail, with similar fantastic reviews from the Evening Standard and BBC Radio 2</w:t>
      </w:r>
      <w:r>
        <w:rPr>
          <w:rStyle w:val="Emphasis"/>
          <w:rFonts w:ascii="Arial" w:hAnsi="Arial" w:cs="Arial"/>
        </w:rPr>
        <w:t>.</w:t>
      </w:r>
    </w:p>
    <w:p w14:paraId="54B3B565" w14:textId="77777777" w:rsidR="004957C0" w:rsidRDefault="004957C0" w:rsidP="004957C0">
      <w:pPr>
        <w:pStyle w:val="NormalWeb"/>
        <w:spacing w:line="360" w:lineRule="auto"/>
        <w:rPr>
          <w:rFonts w:ascii="Arial" w:hAnsi="Arial" w:cs="Arial"/>
        </w:rPr>
      </w:pPr>
      <w:r>
        <w:rPr>
          <w:rFonts w:ascii="Arial" w:hAnsi="Arial" w:cs="Arial"/>
        </w:rPr>
        <w:t xml:space="preserve">Following the show, Kate will be back in Breckland in March, touring local libraries with a </w:t>
      </w:r>
      <w:r>
        <w:rPr>
          <w:rStyle w:val="Emphasis"/>
          <w:rFonts w:ascii="Arial" w:hAnsi="Arial" w:cs="Arial"/>
        </w:rPr>
        <w:t>Sing Happy</w:t>
      </w:r>
      <w:r>
        <w:rPr>
          <w:rFonts w:ascii="Arial" w:hAnsi="Arial" w:cs="Arial"/>
        </w:rPr>
        <w:t xml:space="preserve"> Workshop, where Kate will teach participants some of the songs from the show.</w:t>
      </w:r>
    </w:p>
    <w:p w14:paraId="0D42C720" w14:textId="77777777" w:rsidR="004957C0" w:rsidRDefault="004957C0" w:rsidP="004957C0">
      <w:pPr>
        <w:pStyle w:val="NormalWeb"/>
        <w:spacing w:line="360" w:lineRule="auto"/>
        <w:rPr>
          <w:rFonts w:ascii="Arial" w:hAnsi="Arial" w:cs="Arial"/>
        </w:rPr>
      </w:pPr>
      <w:r>
        <w:rPr>
          <w:rFonts w:ascii="Arial" w:hAnsi="Arial" w:cs="Arial"/>
        </w:rPr>
        <w:t>Kate is touring as part of The Silver Social, an exciting daytime touring arts programme, aimed at older people in rural communities in Breckland. The project, which is run by Breckland Council and funded by Arts Council England and Breckland Council, brings something a little different to daily life in towns and villages across Breckland, Norfolk. </w:t>
      </w:r>
    </w:p>
    <w:p w14:paraId="55DDCB86" w14:textId="77777777" w:rsidR="004957C0" w:rsidRDefault="004957C0" w:rsidP="004957C0">
      <w:pPr>
        <w:pStyle w:val="NormalWeb"/>
        <w:spacing w:line="360" w:lineRule="auto"/>
        <w:rPr>
          <w:rFonts w:ascii="Arial" w:hAnsi="Arial" w:cs="Arial"/>
          <w:color w:val="000000"/>
        </w:rPr>
      </w:pPr>
      <w:r>
        <w:rPr>
          <w:rFonts w:ascii="Arial" w:hAnsi="Arial" w:cs="Arial"/>
          <w:color w:val="000000"/>
        </w:rPr>
        <w:t xml:space="preserve"> Cllr Mark Robinson, Executive member for Community, Leisure and Culture, commented “Kate was hugely popular when she last toured with The Silver Social Project, so we are expecting this Silver Social performance and workshop to book up very quickly. Whether you want to meet new people over a cuppa, take part in the singing workshop or if you know a neighbour or family member who might like to attend, why not book a ticket today.” </w:t>
      </w:r>
    </w:p>
    <w:p w14:paraId="38D5B6A9" w14:textId="77777777" w:rsidR="004957C0" w:rsidRDefault="004957C0" w:rsidP="004957C0">
      <w:pPr>
        <w:spacing w:line="360" w:lineRule="auto"/>
        <w:rPr>
          <w:rFonts w:ascii="Arial" w:hAnsi="Arial" w:cs="Arial"/>
          <w:color w:val="000000"/>
        </w:rPr>
      </w:pPr>
      <w:r>
        <w:rPr>
          <w:rFonts w:ascii="Arial" w:hAnsi="Arial" w:cs="Arial"/>
          <w:color w:val="000000"/>
        </w:rPr>
        <w:t> </w:t>
      </w:r>
    </w:p>
    <w:p w14:paraId="79CD4935" w14:textId="77777777" w:rsidR="004957C0" w:rsidRDefault="004957C0" w:rsidP="004957C0">
      <w:pPr>
        <w:spacing w:line="360" w:lineRule="auto"/>
        <w:rPr>
          <w:rFonts w:ascii="Arial" w:hAnsi="Arial" w:cs="Arial"/>
          <w:color w:val="000000"/>
        </w:rPr>
      </w:pPr>
      <w:r>
        <w:rPr>
          <w:rFonts w:ascii="Arial" w:hAnsi="Arial" w:cs="Arial"/>
          <w:color w:val="000000"/>
        </w:rPr>
        <w:t> Performance tickets are just £5</w:t>
      </w:r>
      <w:r>
        <w:rPr>
          <w:rFonts w:ascii="Arial" w:hAnsi="Arial" w:cs="Arial"/>
          <w:color w:val="1F497D"/>
        </w:rPr>
        <w:t xml:space="preserve"> </w:t>
      </w:r>
      <w:r>
        <w:rPr>
          <w:rFonts w:ascii="Arial" w:hAnsi="Arial" w:cs="Arial"/>
          <w:color w:val="000000"/>
        </w:rPr>
        <w:t xml:space="preserve">and workshops are free to attend, but booking is advisable.  To book simply visit </w:t>
      </w:r>
      <w:hyperlink r:id="rId4" w:history="1">
        <w:r>
          <w:rPr>
            <w:rStyle w:val="Hyperlink"/>
            <w:rFonts w:ascii="Arial" w:hAnsi="Arial" w:cs="Arial"/>
          </w:rPr>
          <w:t>www.thesilversocial.com</w:t>
        </w:r>
      </w:hyperlink>
      <w:r>
        <w:rPr>
          <w:rFonts w:ascii="Arial" w:hAnsi="Arial" w:cs="Arial"/>
          <w:color w:val="000000"/>
        </w:rPr>
        <w:t xml:space="preserve">; call 01362656870 or email </w:t>
      </w:r>
      <w:hyperlink r:id="rId5" w:history="1">
        <w:r>
          <w:rPr>
            <w:rStyle w:val="Hyperlink"/>
            <w:rFonts w:ascii="Arial" w:hAnsi="Arial" w:cs="Arial"/>
          </w:rPr>
          <w:t>community@breckland.gov.uk</w:t>
        </w:r>
      </w:hyperlink>
    </w:p>
    <w:p w14:paraId="537E71F6" w14:textId="77777777" w:rsidR="00D016A6" w:rsidRDefault="00D016A6">
      <w:bookmarkStart w:id="0" w:name="_GoBack"/>
      <w:bookmarkEnd w:id="0"/>
    </w:p>
    <w:sectPr w:rsidR="00D01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C0"/>
    <w:rsid w:val="004957C0"/>
    <w:rsid w:val="00842AB0"/>
    <w:rsid w:val="00D01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043F"/>
  <w15:chartTrackingRefBased/>
  <w15:docId w15:val="{ACF7512F-C976-4CC3-80D0-A221EDC0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C0"/>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7C0"/>
    <w:rPr>
      <w:color w:val="0000FF"/>
      <w:u w:val="single"/>
    </w:rPr>
  </w:style>
  <w:style w:type="paragraph" w:styleId="NormalWeb">
    <w:name w:val="Normal (Web)"/>
    <w:basedOn w:val="Normal"/>
    <w:uiPriority w:val="99"/>
    <w:semiHidden/>
    <w:unhideWhenUsed/>
    <w:rsid w:val="004957C0"/>
    <w:pPr>
      <w:spacing w:before="100" w:beforeAutospacing="1" w:after="100" w:afterAutospacing="1"/>
    </w:pPr>
  </w:style>
  <w:style w:type="character" w:styleId="Emphasis">
    <w:name w:val="Emphasis"/>
    <w:basedOn w:val="DefaultParagraphFont"/>
    <w:uiPriority w:val="20"/>
    <w:qFormat/>
    <w:rsid w:val="00495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5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ty@breckland.gov.uk" TargetMode="External"/><Relationship Id="rId4" Type="http://schemas.openxmlformats.org/officeDocument/2006/relationships/hyperlink" Target="http://track.vuelio.uk.com/z.z?l=aHR0cDovL3d3dy50aGVzaWx2ZXJzb2NpYWwuY29t&amp;r=12660230051&amp;d=10645249&amp;p=1&amp;t=h&amp;h=960fa5f057f08584de0aaa7bc4a9e3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Shipdham</dc:creator>
  <cp:keywords/>
  <dc:description/>
  <cp:lastModifiedBy>Clerk Shipdham</cp:lastModifiedBy>
  <cp:revision>1</cp:revision>
  <dcterms:created xsi:type="dcterms:W3CDTF">2020-01-21T09:19:00Z</dcterms:created>
  <dcterms:modified xsi:type="dcterms:W3CDTF">2020-01-21T09:20:00Z</dcterms:modified>
</cp:coreProperties>
</file>